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7C07" w14:textId="56BA57D0" w:rsidR="00EF5BFA" w:rsidRPr="00960DD7" w:rsidRDefault="009049E6" w:rsidP="00960DD7">
      <w:pPr>
        <w:tabs>
          <w:tab w:val="left" w:pos="6237"/>
        </w:tabs>
        <w:spacing w:line="276" w:lineRule="auto"/>
        <w:rPr>
          <w:i/>
          <w:iCs/>
          <w:color w:val="595959" w:themeColor="text1" w:themeTint="A6"/>
          <w:sz w:val="20"/>
          <w:szCs w:val="20"/>
        </w:rPr>
      </w:pPr>
      <w:r w:rsidRPr="00960DD7">
        <w:rPr>
          <w:i/>
          <w:iCs/>
          <w:color w:val="595959" w:themeColor="text1" w:themeTint="A6"/>
          <w:sz w:val="20"/>
          <w:szCs w:val="20"/>
        </w:rPr>
        <w:t>Załącznik nr 2 do Zarządzenia nr 192/2020 Rektora Uniwersytetu Szczecińskiego z dnia 21 grudnia 2020 r.</w:t>
      </w:r>
    </w:p>
    <w:p w14:paraId="169DBE60" w14:textId="77777777" w:rsidR="00016160" w:rsidRPr="00960DD7" w:rsidRDefault="00016160" w:rsidP="00960DD7">
      <w:pPr>
        <w:tabs>
          <w:tab w:val="left" w:pos="6237"/>
        </w:tabs>
        <w:spacing w:line="276" w:lineRule="auto"/>
        <w:rPr>
          <w:b/>
          <w:color w:val="000000" w:themeColor="text1"/>
          <w:sz w:val="20"/>
          <w:szCs w:val="20"/>
          <w:lang w:val="en-US"/>
        </w:rPr>
      </w:pPr>
      <w:r w:rsidRPr="00960DD7">
        <w:rPr>
          <w:b/>
          <w:i/>
          <w:iCs/>
          <w:color w:val="000000"/>
          <w:sz w:val="20"/>
          <w:szCs w:val="20"/>
          <w:bdr w:val="nil"/>
          <w:lang w:val="en-US"/>
        </w:rPr>
        <w:t>Attachment no. 2 to Ordinance no. 192/2020 of Rector of the University of Szczecin of 21st of December 2020.</w:t>
      </w:r>
    </w:p>
    <w:p w14:paraId="45C7A1FA" w14:textId="77777777" w:rsidR="00016160" w:rsidRPr="00016160" w:rsidRDefault="00016160" w:rsidP="00FD325C">
      <w:pPr>
        <w:tabs>
          <w:tab w:val="left" w:pos="6237"/>
        </w:tabs>
        <w:spacing w:line="360" w:lineRule="auto"/>
        <w:rPr>
          <w:color w:val="000000" w:themeColor="text1"/>
          <w:lang w:val="en-US"/>
        </w:rPr>
      </w:pPr>
    </w:p>
    <w:p w14:paraId="3BD63784" w14:textId="77777777" w:rsidR="009049E6" w:rsidRPr="00016160" w:rsidRDefault="00EF5BFA" w:rsidP="00EF5BFA">
      <w:pPr>
        <w:tabs>
          <w:tab w:val="right" w:leader="dot" w:pos="4536"/>
          <w:tab w:val="left" w:pos="5670"/>
          <w:tab w:val="left" w:pos="6804"/>
          <w:tab w:val="right" w:leader="dot" w:pos="9498"/>
        </w:tabs>
        <w:rPr>
          <w:color w:val="000000" w:themeColor="text1"/>
          <w:lang w:val="en-US"/>
        </w:rPr>
      </w:pPr>
      <w:r w:rsidRPr="00016160">
        <w:rPr>
          <w:color w:val="000000" w:themeColor="text1"/>
          <w:lang w:val="en-US"/>
        </w:rPr>
        <w:t xml:space="preserve">                                                                                                          </w:t>
      </w:r>
    </w:p>
    <w:p w14:paraId="3B54FFA9" w14:textId="77777777" w:rsidR="00BC2D5E" w:rsidRPr="00016160" w:rsidRDefault="00BC2D5E" w:rsidP="00BC2D5E">
      <w:pPr>
        <w:tabs>
          <w:tab w:val="left" w:pos="5387"/>
        </w:tabs>
        <w:spacing w:line="360" w:lineRule="auto"/>
        <w:ind w:firstLine="5387"/>
        <w:rPr>
          <w:color w:val="000000" w:themeColor="text1"/>
          <w:lang w:val="en-US"/>
        </w:rPr>
      </w:pPr>
    </w:p>
    <w:p w14:paraId="2E5C9566" w14:textId="1CBCFD42" w:rsidR="00016160" w:rsidRPr="00B258F5" w:rsidRDefault="00EF5BFA" w:rsidP="00016160">
      <w:pPr>
        <w:tabs>
          <w:tab w:val="left" w:pos="5387"/>
        </w:tabs>
        <w:spacing w:line="360" w:lineRule="auto"/>
        <w:jc w:val="center"/>
        <w:rPr>
          <w:color w:val="000000" w:themeColor="text1"/>
          <w:lang w:val="en-US"/>
        </w:rPr>
      </w:pPr>
      <w:proofErr w:type="spellStart"/>
      <w:r w:rsidRPr="00016160">
        <w:rPr>
          <w:color w:val="595959" w:themeColor="text1" w:themeTint="A6"/>
          <w:lang w:val="en-US"/>
        </w:rPr>
        <w:t>Wniosek</w:t>
      </w:r>
      <w:proofErr w:type="spellEnd"/>
      <w:r w:rsidRPr="00016160">
        <w:rPr>
          <w:color w:val="595959" w:themeColor="text1" w:themeTint="A6"/>
          <w:lang w:val="en-US"/>
        </w:rPr>
        <w:t xml:space="preserve"> o </w:t>
      </w:r>
      <w:proofErr w:type="spellStart"/>
      <w:r w:rsidR="00274429" w:rsidRPr="00016160">
        <w:rPr>
          <w:color w:val="595959" w:themeColor="text1" w:themeTint="A6"/>
          <w:lang w:val="en-US"/>
        </w:rPr>
        <w:t>wszczęcie</w:t>
      </w:r>
      <w:proofErr w:type="spellEnd"/>
      <w:r w:rsidR="00274429" w:rsidRPr="00016160">
        <w:rPr>
          <w:color w:val="595959" w:themeColor="text1" w:themeTint="A6"/>
          <w:lang w:val="en-US"/>
        </w:rPr>
        <w:t xml:space="preserve"> </w:t>
      </w:r>
      <w:proofErr w:type="spellStart"/>
      <w:r w:rsidR="00274429" w:rsidRPr="00016160">
        <w:rPr>
          <w:color w:val="595959" w:themeColor="text1" w:themeTint="A6"/>
          <w:lang w:val="en-US"/>
        </w:rPr>
        <w:t>postępowania</w:t>
      </w:r>
      <w:proofErr w:type="spellEnd"/>
      <w:r w:rsidR="00274429" w:rsidRPr="00016160">
        <w:rPr>
          <w:color w:val="595959" w:themeColor="text1" w:themeTint="A6"/>
          <w:lang w:val="en-US"/>
        </w:rPr>
        <w:t xml:space="preserve"> w </w:t>
      </w:r>
      <w:proofErr w:type="spellStart"/>
      <w:r w:rsidR="00274429" w:rsidRPr="00016160">
        <w:rPr>
          <w:color w:val="595959" w:themeColor="text1" w:themeTint="A6"/>
          <w:lang w:val="en-US"/>
        </w:rPr>
        <w:t>sprawie</w:t>
      </w:r>
      <w:proofErr w:type="spellEnd"/>
      <w:r w:rsidR="00274429" w:rsidRPr="00016160">
        <w:rPr>
          <w:color w:val="595959" w:themeColor="text1" w:themeTint="A6"/>
          <w:lang w:val="en-US"/>
        </w:rPr>
        <w:t xml:space="preserve"> </w:t>
      </w:r>
      <w:proofErr w:type="spellStart"/>
      <w:r w:rsidR="00274429" w:rsidRPr="00016160">
        <w:rPr>
          <w:color w:val="595959" w:themeColor="text1" w:themeTint="A6"/>
          <w:lang w:val="en-US"/>
        </w:rPr>
        <w:t>potwierdzenia</w:t>
      </w:r>
      <w:proofErr w:type="spellEnd"/>
      <w:r w:rsidRPr="00016160">
        <w:rPr>
          <w:color w:val="595959" w:themeColor="text1" w:themeTint="A6"/>
          <w:lang w:val="en-US"/>
        </w:rPr>
        <w:t xml:space="preserve"> </w:t>
      </w:r>
      <w:proofErr w:type="spellStart"/>
      <w:r w:rsidRPr="00016160">
        <w:rPr>
          <w:color w:val="595959" w:themeColor="text1" w:themeTint="A6"/>
          <w:lang w:val="en-US"/>
        </w:rPr>
        <w:t>ukończenia</w:t>
      </w:r>
      <w:proofErr w:type="spellEnd"/>
      <w:r w:rsidRPr="00016160">
        <w:rPr>
          <w:color w:val="595959" w:themeColor="text1" w:themeTint="A6"/>
          <w:lang w:val="en-US"/>
        </w:rPr>
        <w:t xml:space="preserve"> </w:t>
      </w:r>
      <w:proofErr w:type="spellStart"/>
      <w:r w:rsidRPr="00016160">
        <w:rPr>
          <w:color w:val="595959" w:themeColor="text1" w:themeTint="A6"/>
          <w:lang w:val="en-US"/>
        </w:rPr>
        <w:t>studiów</w:t>
      </w:r>
      <w:proofErr w:type="spellEnd"/>
      <w:r w:rsidRPr="00016160">
        <w:rPr>
          <w:color w:val="595959" w:themeColor="text1" w:themeTint="A6"/>
          <w:lang w:val="en-US"/>
        </w:rPr>
        <w:t xml:space="preserve"> </w:t>
      </w:r>
      <w:proofErr w:type="spellStart"/>
      <w:r w:rsidRPr="00016160">
        <w:rPr>
          <w:color w:val="595959" w:themeColor="text1" w:themeTint="A6"/>
          <w:lang w:val="en-US"/>
        </w:rPr>
        <w:t>na</w:t>
      </w:r>
      <w:proofErr w:type="spellEnd"/>
      <w:r w:rsidR="009049E6" w:rsidRPr="00016160">
        <w:rPr>
          <w:color w:val="595959" w:themeColor="text1" w:themeTint="A6"/>
          <w:lang w:val="en-US"/>
        </w:rPr>
        <w:t> </w:t>
      </w:r>
      <w:proofErr w:type="spellStart"/>
      <w:r w:rsidRPr="00016160">
        <w:rPr>
          <w:color w:val="595959" w:themeColor="text1" w:themeTint="A6"/>
          <w:lang w:val="en-US"/>
        </w:rPr>
        <w:t>określonym</w:t>
      </w:r>
      <w:proofErr w:type="spellEnd"/>
      <w:r w:rsidRPr="00016160">
        <w:rPr>
          <w:color w:val="595959" w:themeColor="text1" w:themeTint="A6"/>
          <w:lang w:val="en-US"/>
        </w:rPr>
        <w:t xml:space="preserve"> </w:t>
      </w:r>
      <w:proofErr w:type="spellStart"/>
      <w:r w:rsidRPr="00016160">
        <w:rPr>
          <w:color w:val="595959" w:themeColor="text1" w:themeTint="A6"/>
          <w:lang w:val="en-US"/>
        </w:rPr>
        <w:t>poziomie</w:t>
      </w:r>
      <w:proofErr w:type="spellEnd"/>
      <w:r w:rsidR="00960DD7">
        <w:rPr>
          <w:color w:val="595959" w:themeColor="text1" w:themeTint="A6"/>
          <w:lang w:val="en-US"/>
        </w:rPr>
        <w:t xml:space="preserve"> </w:t>
      </w:r>
      <w:r w:rsidR="00016160" w:rsidRPr="00016160">
        <w:rPr>
          <w:b/>
          <w:color w:val="000000" w:themeColor="text1"/>
          <w:lang w:val="en-US"/>
        </w:rPr>
        <w:t xml:space="preserve">/ </w:t>
      </w:r>
      <w:r w:rsidR="00016160">
        <w:rPr>
          <w:b/>
          <w:bCs/>
          <w:color w:val="000000"/>
          <w:bdr w:val="nil"/>
          <w:lang w:val="en-US"/>
        </w:rPr>
        <w:t>The application regarding initiating proceedings for confirming completion of studies at a specified level</w:t>
      </w:r>
    </w:p>
    <w:p w14:paraId="4606F36B" w14:textId="5D695E89" w:rsidR="00EF5BFA" w:rsidRPr="00016160" w:rsidRDefault="00EF5BFA" w:rsidP="00274429">
      <w:pPr>
        <w:tabs>
          <w:tab w:val="left" w:pos="5387"/>
        </w:tabs>
        <w:spacing w:line="360" w:lineRule="auto"/>
        <w:jc w:val="center"/>
        <w:rPr>
          <w:color w:val="000000" w:themeColor="text1"/>
          <w:lang w:val="en-US"/>
        </w:rPr>
      </w:pPr>
    </w:p>
    <w:p w14:paraId="004334DA" w14:textId="77777777" w:rsidR="00960DD7" w:rsidRDefault="00EF5BFA" w:rsidP="00960DD7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line="360" w:lineRule="auto"/>
        <w:rPr>
          <w:color w:val="000000" w:themeColor="text1"/>
        </w:rPr>
      </w:pPr>
      <w:r w:rsidRPr="00997C5A">
        <w:rPr>
          <w:color w:val="595959" w:themeColor="text1" w:themeTint="A6"/>
        </w:rPr>
        <w:t xml:space="preserve">     </w:t>
      </w:r>
      <w:r w:rsidR="00061047" w:rsidRPr="00997C5A">
        <w:rPr>
          <w:color w:val="595959" w:themeColor="text1" w:themeTint="A6"/>
        </w:rPr>
        <w:t>Wnoszę</w:t>
      </w:r>
      <w:r w:rsidRPr="00997C5A">
        <w:rPr>
          <w:color w:val="595959" w:themeColor="text1" w:themeTint="A6"/>
        </w:rPr>
        <w:t xml:space="preserve"> o wszczęcie postępowania w sprawie  potwierdzenia ukończenia przeze mnie studiów na kierunku</w:t>
      </w:r>
      <w:r w:rsidR="00997C5A" w:rsidRPr="00997C5A">
        <w:rPr>
          <w:color w:val="595959" w:themeColor="text1" w:themeTint="A6"/>
          <w:bdr w:val="nil"/>
        </w:rPr>
        <w:t xml:space="preserve"> / </w:t>
      </w:r>
      <w:r w:rsidR="00997C5A" w:rsidRPr="00997C5A">
        <w:rPr>
          <w:b/>
          <w:color w:val="000000"/>
          <w:bdr w:val="nil"/>
        </w:rPr>
        <w:t xml:space="preserve">I </w:t>
      </w:r>
      <w:proofErr w:type="spellStart"/>
      <w:r w:rsidR="00997C5A" w:rsidRPr="00997C5A">
        <w:rPr>
          <w:b/>
          <w:color w:val="000000"/>
          <w:bdr w:val="nil"/>
        </w:rPr>
        <w:t>hereby</w:t>
      </w:r>
      <w:proofErr w:type="spellEnd"/>
      <w:r w:rsidR="00997C5A" w:rsidRPr="00997C5A">
        <w:rPr>
          <w:b/>
          <w:color w:val="000000"/>
          <w:bdr w:val="nil"/>
        </w:rPr>
        <w:t xml:space="preserve"> </w:t>
      </w:r>
      <w:proofErr w:type="spellStart"/>
      <w:r w:rsidR="00997C5A" w:rsidRPr="00997C5A">
        <w:rPr>
          <w:b/>
          <w:color w:val="000000"/>
          <w:bdr w:val="nil"/>
        </w:rPr>
        <w:t>apply</w:t>
      </w:r>
      <w:proofErr w:type="spellEnd"/>
      <w:r w:rsidR="00997C5A" w:rsidRPr="00997C5A">
        <w:rPr>
          <w:b/>
          <w:color w:val="000000"/>
          <w:bdr w:val="nil"/>
        </w:rPr>
        <w:t xml:space="preserve"> for </w:t>
      </w:r>
      <w:proofErr w:type="spellStart"/>
      <w:r w:rsidR="00997C5A" w:rsidRPr="00997C5A">
        <w:rPr>
          <w:b/>
          <w:color w:val="000000"/>
          <w:bdr w:val="nil"/>
        </w:rPr>
        <w:t>initiating</w:t>
      </w:r>
      <w:proofErr w:type="spellEnd"/>
      <w:r w:rsidR="00997C5A" w:rsidRPr="00997C5A">
        <w:rPr>
          <w:b/>
          <w:color w:val="000000"/>
          <w:bdr w:val="nil"/>
        </w:rPr>
        <w:t xml:space="preserve"> </w:t>
      </w:r>
      <w:proofErr w:type="spellStart"/>
      <w:r w:rsidR="00997C5A" w:rsidRPr="00997C5A">
        <w:rPr>
          <w:b/>
          <w:color w:val="000000"/>
          <w:bdr w:val="nil"/>
        </w:rPr>
        <w:t>proceedings</w:t>
      </w:r>
      <w:proofErr w:type="spellEnd"/>
      <w:r w:rsidR="00997C5A" w:rsidRPr="00997C5A">
        <w:rPr>
          <w:b/>
          <w:color w:val="000000"/>
          <w:bdr w:val="nil"/>
        </w:rPr>
        <w:t xml:space="preserve"> for </w:t>
      </w:r>
      <w:proofErr w:type="spellStart"/>
      <w:r w:rsidR="00997C5A" w:rsidRPr="00997C5A">
        <w:rPr>
          <w:b/>
          <w:color w:val="000000"/>
          <w:bdr w:val="nil"/>
        </w:rPr>
        <w:t>confirming</w:t>
      </w:r>
      <w:proofErr w:type="spellEnd"/>
      <w:r w:rsidR="00997C5A" w:rsidRPr="00997C5A">
        <w:rPr>
          <w:b/>
          <w:color w:val="000000"/>
          <w:bdr w:val="nil"/>
        </w:rPr>
        <w:t xml:space="preserve"> </w:t>
      </w:r>
      <w:proofErr w:type="spellStart"/>
      <w:r w:rsidR="00997C5A" w:rsidRPr="00997C5A">
        <w:rPr>
          <w:b/>
          <w:color w:val="000000"/>
          <w:bdr w:val="nil"/>
        </w:rPr>
        <w:t>completion</w:t>
      </w:r>
      <w:proofErr w:type="spellEnd"/>
      <w:r w:rsidR="00997C5A" w:rsidRPr="00997C5A">
        <w:rPr>
          <w:b/>
          <w:color w:val="000000"/>
          <w:bdr w:val="nil"/>
        </w:rPr>
        <w:t xml:space="preserve"> of </w:t>
      </w:r>
      <w:proofErr w:type="spellStart"/>
      <w:r w:rsidR="00997C5A" w:rsidRPr="00997C5A">
        <w:rPr>
          <w:b/>
          <w:color w:val="000000"/>
          <w:bdr w:val="nil"/>
        </w:rPr>
        <w:t>studies</w:t>
      </w:r>
      <w:proofErr w:type="spellEnd"/>
      <w:r w:rsidR="00997C5A" w:rsidRPr="00997C5A">
        <w:rPr>
          <w:b/>
          <w:color w:val="000000"/>
          <w:bdr w:val="nil"/>
        </w:rPr>
        <w:t xml:space="preserve"> in the</w:t>
      </w:r>
      <w:r w:rsidRPr="00E21096">
        <w:rPr>
          <w:color w:val="000000" w:themeColor="text1"/>
        </w:rPr>
        <w:t>:</w:t>
      </w:r>
      <w:r w:rsidR="00997C5A">
        <w:rPr>
          <w:color w:val="000000" w:themeColor="text1"/>
        </w:rPr>
        <w:t>……………………………………………………………………………….</w:t>
      </w:r>
    </w:p>
    <w:p w14:paraId="28CE9420" w14:textId="2E3D49C1" w:rsidR="00EF5BFA" w:rsidRPr="00960DD7" w:rsidRDefault="00EF5BFA" w:rsidP="00960DD7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line="360" w:lineRule="auto"/>
        <w:jc w:val="center"/>
        <w:rPr>
          <w:color w:val="000000" w:themeColor="text1"/>
          <w:sz w:val="20"/>
          <w:szCs w:val="20"/>
        </w:rPr>
      </w:pPr>
      <w:proofErr w:type="spellStart"/>
      <w:r w:rsidRPr="00960DD7">
        <w:rPr>
          <w:i/>
          <w:iCs/>
          <w:color w:val="595959" w:themeColor="text1" w:themeTint="A6"/>
          <w:sz w:val="20"/>
          <w:szCs w:val="20"/>
          <w:lang w:val="en-US"/>
        </w:rPr>
        <w:t>nazwa</w:t>
      </w:r>
      <w:proofErr w:type="spellEnd"/>
      <w:r w:rsidRPr="00960DD7">
        <w:rPr>
          <w:i/>
          <w:iCs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60DD7">
        <w:rPr>
          <w:i/>
          <w:iCs/>
          <w:color w:val="595959" w:themeColor="text1" w:themeTint="A6"/>
          <w:sz w:val="20"/>
          <w:szCs w:val="20"/>
          <w:lang w:val="en-US"/>
        </w:rPr>
        <w:t>kierunku</w:t>
      </w:r>
      <w:proofErr w:type="spellEnd"/>
      <w:r w:rsidRPr="00960DD7">
        <w:rPr>
          <w:i/>
          <w:iCs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960DD7">
        <w:rPr>
          <w:i/>
          <w:iCs/>
          <w:color w:val="595959" w:themeColor="text1" w:themeTint="A6"/>
          <w:sz w:val="20"/>
          <w:szCs w:val="20"/>
          <w:lang w:val="en-US"/>
        </w:rPr>
        <w:t>studiów</w:t>
      </w:r>
      <w:proofErr w:type="spellEnd"/>
      <w:r w:rsidR="00997C5A" w:rsidRPr="00960DD7">
        <w:rPr>
          <w:i/>
          <w:iCs/>
          <w:color w:val="000000" w:themeColor="text1"/>
          <w:sz w:val="20"/>
          <w:szCs w:val="20"/>
          <w:lang w:val="en-US"/>
        </w:rPr>
        <w:t>/</w:t>
      </w:r>
      <w:r w:rsidR="00997C5A" w:rsidRPr="00960DD7">
        <w:rPr>
          <w:i/>
          <w:iCs/>
          <w:color w:val="000000"/>
          <w:sz w:val="20"/>
          <w:szCs w:val="20"/>
          <w:bdr w:val="nil"/>
          <w:lang w:val="en-US"/>
        </w:rPr>
        <w:t xml:space="preserve"> </w:t>
      </w:r>
      <w:r w:rsidR="00997C5A" w:rsidRPr="00960DD7">
        <w:rPr>
          <w:b/>
          <w:i/>
          <w:iCs/>
          <w:color w:val="000000"/>
          <w:sz w:val="20"/>
          <w:szCs w:val="20"/>
          <w:bdr w:val="nil"/>
          <w:lang w:val="en-US"/>
        </w:rPr>
        <w:t>name of the field of study</w:t>
      </w:r>
    </w:p>
    <w:p w14:paraId="69A226A3" w14:textId="0CB11D73" w:rsidR="00997C5A" w:rsidRPr="00997C5A" w:rsidRDefault="00EF5BFA" w:rsidP="00960DD7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line="360" w:lineRule="auto"/>
        <w:jc w:val="both"/>
        <w:rPr>
          <w:b/>
          <w:i/>
          <w:color w:val="000000" w:themeColor="text1"/>
          <w:sz w:val="18"/>
          <w:szCs w:val="18"/>
          <w:lang w:val="en-US"/>
        </w:rPr>
      </w:pPr>
      <w:r w:rsidRPr="00997C5A">
        <w:rPr>
          <w:color w:val="000000" w:themeColor="text1"/>
          <w:lang w:val="en-US"/>
        </w:rPr>
        <w:t xml:space="preserve"> </w:t>
      </w:r>
      <w:proofErr w:type="spellStart"/>
      <w:r w:rsidRPr="00997C5A">
        <w:rPr>
          <w:color w:val="595959" w:themeColor="text1" w:themeTint="A6"/>
          <w:lang w:val="en-US"/>
        </w:rPr>
        <w:t>na</w:t>
      </w:r>
      <w:proofErr w:type="spellEnd"/>
      <w:r w:rsidRPr="00997C5A">
        <w:rPr>
          <w:color w:val="595959" w:themeColor="text1" w:themeTint="A6"/>
          <w:lang w:val="en-US"/>
        </w:rPr>
        <w:t xml:space="preserve"> </w:t>
      </w:r>
      <w:proofErr w:type="spellStart"/>
      <w:r w:rsidRPr="00997C5A">
        <w:rPr>
          <w:color w:val="595959" w:themeColor="text1" w:themeTint="A6"/>
          <w:lang w:val="en-US"/>
        </w:rPr>
        <w:t>poziomie</w:t>
      </w:r>
      <w:proofErr w:type="spellEnd"/>
      <w:r w:rsidRPr="00997C5A">
        <w:rPr>
          <w:color w:val="595959" w:themeColor="text1" w:themeTint="A6"/>
          <w:lang w:val="en-US"/>
        </w:rPr>
        <w:t xml:space="preserve"> </w:t>
      </w:r>
      <w:proofErr w:type="spellStart"/>
      <w:r w:rsidRPr="00997C5A">
        <w:rPr>
          <w:color w:val="595959" w:themeColor="text1" w:themeTint="A6"/>
          <w:lang w:val="en-US"/>
        </w:rPr>
        <w:t>studiów</w:t>
      </w:r>
      <w:proofErr w:type="spellEnd"/>
      <w:r w:rsidRPr="00997C5A">
        <w:rPr>
          <w:color w:val="595959" w:themeColor="text1" w:themeTint="A6"/>
          <w:lang w:val="en-US"/>
        </w:rPr>
        <w:t xml:space="preserve"> </w:t>
      </w:r>
      <w:proofErr w:type="spellStart"/>
      <w:r w:rsidRPr="00997C5A">
        <w:rPr>
          <w:color w:val="595959" w:themeColor="text1" w:themeTint="A6"/>
          <w:lang w:val="en-US"/>
        </w:rPr>
        <w:t>pierwszego</w:t>
      </w:r>
      <w:proofErr w:type="spellEnd"/>
      <w:r w:rsidRPr="00997C5A">
        <w:rPr>
          <w:color w:val="595959" w:themeColor="text1" w:themeTint="A6"/>
          <w:lang w:val="en-US"/>
        </w:rPr>
        <w:t xml:space="preserve"> </w:t>
      </w:r>
      <w:proofErr w:type="spellStart"/>
      <w:r w:rsidRPr="00997C5A">
        <w:rPr>
          <w:color w:val="595959" w:themeColor="text1" w:themeTint="A6"/>
          <w:lang w:val="en-US"/>
        </w:rPr>
        <w:t>stopnia</w:t>
      </w:r>
      <w:proofErr w:type="spellEnd"/>
      <w:r w:rsidRPr="00997C5A">
        <w:rPr>
          <w:color w:val="595959" w:themeColor="text1" w:themeTint="A6"/>
          <w:lang w:val="en-US"/>
        </w:rPr>
        <w:t>/</w:t>
      </w:r>
      <w:proofErr w:type="spellStart"/>
      <w:r w:rsidRPr="00997C5A">
        <w:rPr>
          <w:color w:val="595959" w:themeColor="text1" w:themeTint="A6"/>
          <w:lang w:val="en-US"/>
        </w:rPr>
        <w:t>studiów</w:t>
      </w:r>
      <w:proofErr w:type="spellEnd"/>
      <w:r w:rsidRPr="00997C5A">
        <w:rPr>
          <w:color w:val="595959" w:themeColor="text1" w:themeTint="A6"/>
          <w:lang w:val="en-US"/>
        </w:rPr>
        <w:t xml:space="preserve"> </w:t>
      </w:r>
      <w:proofErr w:type="spellStart"/>
      <w:r w:rsidRPr="00997C5A">
        <w:rPr>
          <w:color w:val="595959" w:themeColor="text1" w:themeTint="A6"/>
          <w:lang w:val="en-US"/>
        </w:rPr>
        <w:t>drugiego</w:t>
      </w:r>
      <w:proofErr w:type="spellEnd"/>
      <w:r w:rsidRPr="00997C5A">
        <w:rPr>
          <w:color w:val="595959" w:themeColor="text1" w:themeTint="A6"/>
          <w:lang w:val="en-US"/>
        </w:rPr>
        <w:t xml:space="preserve"> </w:t>
      </w:r>
      <w:proofErr w:type="spellStart"/>
      <w:r w:rsidRPr="00997C5A">
        <w:rPr>
          <w:color w:val="595959" w:themeColor="text1" w:themeTint="A6"/>
          <w:lang w:val="en-US"/>
        </w:rPr>
        <w:t>stopnia</w:t>
      </w:r>
      <w:proofErr w:type="spellEnd"/>
      <w:r w:rsidRPr="00997C5A">
        <w:rPr>
          <w:color w:val="595959" w:themeColor="text1" w:themeTint="A6"/>
          <w:lang w:val="en-US"/>
        </w:rPr>
        <w:t>/</w:t>
      </w:r>
      <w:proofErr w:type="spellStart"/>
      <w:r w:rsidRPr="00997C5A">
        <w:rPr>
          <w:color w:val="595959" w:themeColor="text1" w:themeTint="A6"/>
          <w:lang w:val="en-US"/>
        </w:rPr>
        <w:t>je</w:t>
      </w:r>
      <w:r w:rsidR="00997C5A" w:rsidRPr="00997C5A">
        <w:rPr>
          <w:color w:val="595959" w:themeColor="text1" w:themeTint="A6"/>
          <w:lang w:val="en-US"/>
        </w:rPr>
        <w:t>dnolitych</w:t>
      </w:r>
      <w:proofErr w:type="spellEnd"/>
      <w:r w:rsidR="00997C5A" w:rsidRPr="00997C5A">
        <w:rPr>
          <w:color w:val="595959" w:themeColor="text1" w:themeTint="A6"/>
          <w:lang w:val="en-US"/>
        </w:rPr>
        <w:t xml:space="preserve"> </w:t>
      </w:r>
      <w:proofErr w:type="spellStart"/>
      <w:r w:rsidR="00997C5A" w:rsidRPr="00997C5A">
        <w:rPr>
          <w:color w:val="595959" w:themeColor="text1" w:themeTint="A6"/>
          <w:lang w:val="en-US"/>
        </w:rPr>
        <w:t>studiów</w:t>
      </w:r>
      <w:proofErr w:type="spellEnd"/>
      <w:r w:rsidR="00997C5A" w:rsidRPr="00997C5A">
        <w:rPr>
          <w:color w:val="595959" w:themeColor="text1" w:themeTint="A6"/>
          <w:lang w:val="en-US"/>
        </w:rPr>
        <w:t xml:space="preserve"> </w:t>
      </w:r>
      <w:proofErr w:type="spellStart"/>
      <w:r w:rsidR="00997C5A" w:rsidRPr="00997C5A">
        <w:rPr>
          <w:color w:val="595959" w:themeColor="text1" w:themeTint="A6"/>
          <w:lang w:val="en-US"/>
        </w:rPr>
        <w:t>magisterskich</w:t>
      </w:r>
      <w:proofErr w:type="spellEnd"/>
      <w:r w:rsidR="00997C5A" w:rsidRPr="00997C5A">
        <w:rPr>
          <w:color w:val="595959" w:themeColor="text1" w:themeTint="A6"/>
          <w:lang w:val="en-US"/>
        </w:rPr>
        <w:t>/</w:t>
      </w:r>
      <w:r w:rsidR="00997C5A" w:rsidRPr="00997C5A">
        <w:rPr>
          <w:color w:val="595959" w:themeColor="text1" w:themeTint="A6"/>
          <w:bdr w:val="nil"/>
          <w:lang w:val="en-US"/>
        </w:rPr>
        <w:t xml:space="preserve"> </w:t>
      </w:r>
      <w:r w:rsidR="00997C5A" w:rsidRPr="00997C5A">
        <w:rPr>
          <w:b/>
          <w:color w:val="000000"/>
          <w:bdr w:val="nil"/>
          <w:lang w:val="en-US"/>
        </w:rPr>
        <w:t>at the level of first-cycle/second-cycle/uniform Master's degree course.*</w:t>
      </w:r>
    </w:p>
    <w:p w14:paraId="42F0BE07" w14:textId="16AF998B" w:rsidR="00FD325C" w:rsidRPr="00997C5A" w:rsidRDefault="00FD325C" w:rsidP="00FD325C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line="360" w:lineRule="auto"/>
        <w:jc w:val="both"/>
        <w:rPr>
          <w:i/>
          <w:color w:val="000000" w:themeColor="text1"/>
          <w:sz w:val="18"/>
          <w:szCs w:val="18"/>
          <w:lang w:val="en-US"/>
        </w:rPr>
      </w:pPr>
    </w:p>
    <w:p w14:paraId="78DBF401" w14:textId="43A9BE9F" w:rsidR="00EF5BFA" w:rsidRPr="00960DD7" w:rsidRDefault="00EF5BFA" w:rsidP="00960DD7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line="276" w:lineRule="auto"/>
        <w:jc w:val="right"/>
        <w:rPr>
          <w:i/>
          <w:color w:val="595959" w:themeColor="text1" w:themeTint="A6"/>
          <w:sz w:val="20"/>
          <w:szCs w:val="20"/>
        </w:rPr>
      </w:pPr>
      <w:r w:rsidRPr="00960DD7">
        <w:rPr>
          <w:i/>
          <w:color w:val="595959" w:themeColor="text1" w:themeTint="A6"/>
          <w:sz w:val="20"/>
          <w:szCs w:val="20"/>
        </w:rPr>
        <w:t>podpis wnioskodawcy</w:t>
      </w:r>
    </w:p>
    <w:p w14:paraId="1B7D7176" w14:textId="77777777" w:rsidR="00997C5A" w:rsidRPr="00960DD7" w:rsidRDefault="00997C5A" w:rsidP="00960DD7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line="276" w:lineRule="auto"/>
        <w:jc w:val="right"/>
        <w:rPr>
          <w:b/>
          <w:i/>
          <w:color w:val="000000" w:themeColor="text1"/>
          <w:sz w:val="20"/>
          <w:szCs w:val="20"/>
          <w:lang w:val="en-US"/>
        </w:rPr>
      </w:pPr>
      <w:r w:rsidRPr="00960DD7">
        <w:rPr>
          <w:b/>
          <w:i/>
          <w:iCs/>
          <w:color w:val="000000"/>
          <w:sz w:val="20"/>
          <w:szCs w:val="20"/>
          <w:bdr w:val="nil"/>
          <w:lang w:val="en-US"/>
        </w:rPr>
        <w:t>signature of the Applicant</w:t>
      </w:r>
    </w:p>
    <w:p w14:paraId="6202AB96" w14:textId="77777777" w:rsidR="00997C5A" w:rsidRPr="00960DD7" w:rsidRDefault="00997C5A" w:rsidP="00FD325C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line="360" w:lineRule="auto"/>
        <w:jc w:val="right"/>
        <w:rPr>
          <w:i/>
          <w:color w:val="000000" w:themeColor="text1"/>
          <w:sz w:val="20"/>
          <w:szCs w:val="20"/>
          <w:lang w:val="en-US"/>
        </w:rPr>
      </w:pPr>
    </w:p>
    <w:p w14:paraId="292CBD3B" w14:textId="77777777" w:rsidR="00EF5BFA" w:rsidRPr="00997C5A" w:rsidRDefault="00EF5BFA" w:rsidP="00EF5BFA">
      <w:pPr>
        <w:tabs>
          <w:tab w:val="right" w:pos="9000"/>
        </w:tabs>
        <w:spacing w:line="360" w:lineRule="auto"/>
        <w:rPr>
          <w:rFonts w:ascii="Cambria" w:hAnsi="Cambria"/>
          <w:color w:val="000000" w:themeColor="text1"/>
          <w:sz w:val="18"/>
          <w:szCs w:val="18"/>
          <w:lang w:val="en-US"/>
        </w:rPr>
      </w:pPr>
    </w:p>
    <w:p w14:paraId="593101B9" w14:textId="481C0B3F" w:rsidR="00997C5A" w:rsidRPr="00960DD7" w:rsidRDefault="00997C5A" w:rsidP="00960DD7">
      <w:pPr>
        <w:tabs>
          <w:tab w:val="right" w:pos="9000"/>
        </w:tabs>
        <w:spacing w:line="276" w:lineRule="auto"/>
        <w:rPr>
          <w:color w:val="000000" w:themeColor="text1"/>
          <w:lang w:val="en-US"/>
        </w:rPr>
      </w:pPr>
      <w:proofErr w:type="spellStart"/>
      <w:r w:rsidRPr="00960DD7">
        <w:rPr>
          <w:color w:val="595959" w:themeColor="text1" w:themeTint="A6"/>
          <w:lang w:val="en-US"/>
        </w:rPr>
        <w:t>Załączniki</w:t>
      </w:r>
      <w:proofErr w:type="spellEnd"/>
      <w:r w:rsidRPr="00960DD7">
        <w:rPr>
          <w:color w:val="000000" w:themeColor="text1"/>
          <w:lang w:val="en-US"/>
        </w:rPr>
        <w:t>/</w:t>
      </w:r>
      <w:r w:rsidRPr="00960DD7">
        <w:rPr>
          <w:color w:val="000000"/>
          <w:bdr w:val="nil"/>
          <w:lang w:val="en-US"/>
        </w:rPr>
        <w:t xml:space="preserve"> </w:t>
      </w:r>
      <w:r w:rsidRPr="00960DD7">
        <w:rPr>
          <w:b/>
          <w:color w:val="000000"/>
          <w:bdr w:val="nil"/>
          <w:lang w:val="en-US"/>
        </w:rPr>
        <w:t>Attachments:</w:t>
      </w:r>
    </w:p>
    <w:p w14:paraId="363FB17C" w14:textId="77777777" w:rsidR="00997C5A" w:rsidRPr="00960DD7" w:rsidRDefault="00997C5A" w:rsidP="00960DD7">
      <w:pPr>
        <w:pStyle w:val="Akapitzlist"/>
        <w:numPr>
          <w:ilvl w:val="0"/>
          <w:numId w:val="4"/>
        </w:numPr>
        <w:tabs>
          <w:tab w:val="left" w:pos="623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dokumenty</w:t>
      </w:r>
      <w:proofErr w:type="spellEnd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poświadczające</w:t>
      </w:r>
      <w:proofErr w:type="spellEnd"/>
      <w:r w:rsidRPr="00960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  <w:r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  <w:lang w:val="en-US"/>
        </w:rPr>
        <w:t>Documents supporting and certifying:</w:t>
      </w:r>
    </w:p>
    <w:p w14:paraId="5A306752" w14:textId="0DF8A243" w:rsidR="00997C5A" w:rsidRPr="00960DD7" w:rsidRDefault="00EF5BFA" w:rsidP="00960DD7">
      <w:pPr>
        <w:pStyle w:val="Akapitzlist"/>
        <w:numPr>
          <w:ilvl w:val="1"/>
          <w:numId w:val="5"/>
        </w:numPr>
        <w:tabs>
          <w:tab w:val="left" w:pos="623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ukończenie studiów (w szczególności dyplom ukończenia studiów),</w:t>
      </w:r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997C5A" w:rsidRPr="00960DD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completion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of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studies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(a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university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diploma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in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particular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),</w:t>
      </w:r>
    </w:p>
    <w:p w14:paraId="4642E1DF" w14:textId="0EDFF1D2" w:rsidR="00997C5A" w:rsidRPr="00960DD7" w:rsidRDefault="00EF5BFA" w:rsidP="00960DD7">
      <w:pPr>
        <w:pStyle w:val="Akapitzlist"/>
        <w:numPr>
          <w:ilvl w:val="1"/>
          <w:numId w:val="5"/>
        </w:numPr>
        <w:tabs>
          <w:tab w:val="left" w:pos="623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zaliczone</w:t>
      </w:r>
      <w:proofErr w:type="spellEnd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zajęcia</w:t>
      </w:r>
      <w:proofErr w:type="spellEnd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i</w:t>
      </w:r>
      <w:proofErr w:type="spellEnd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uzyskane</w:t>
      </w:r>
      <w:proofErr w:type="spellEnd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oceny</w:t>
      </w:r>
      <w:proofErr w:type="spellEnd"/>
      <w:r w:rsidRPr="00960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997C5A" w:rsidRPr="00960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  <w:lang w:val="en-US"/>
        </w:rPr>
        <w:t xml:space="preserve"> completed classes/courses and received credit,</w:t>
      </w:r>
    </w:p>
    <w:p w14:paraId="1EE28978" w14:textId="73C07EB5" w:rsidR="00997C5A" w:rsidRPr="00960DD7" w:rsidRDefault="00EF5BFA" w:rsidP="00960DD7">
      <w:pPr>
        <w:pStyle w:val="Akapitzlist"/>
        <w:numPr>
          <w:ilvl w:val="1"/>
          <w:numId w:val="5"/>
        </w:numPr>
        <w:tabs>
          <w:tab w:val="left" w:pos="623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złożone egzaminy</w:t>
      </w:r>
      <w:r w:rsidRPr="00960D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7C5A" w:rsidRPr="00960DD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97C5A" w:rsidRPr="00960DD7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US"/>
        </w:rPr>
        <w:t xml:space="preserve"> </w:t>
      </w:r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  <w:lang w:val="en-US"/>
        </w:rPr>
        <w:t>exams passed,</w:t>
      </w:r>
    </w:p>
    <w:p w14:paraId="4AC80CBF" w14:textId="779DC5F0" w:rsidR="00997C5A" w:rsidRPr="00960DD7" w:rsidRDefault="00EF5BFA" w:rsidP="00960DD7">
      <w:pPr>
        <w:pStyle w:val="Akapitzlist"/>
        <w:numPr>
          <w:ilvl w:val="1"/>
          <w:numId w:val="5"/>
        </w:numPr>
        <w:tabs>
          <w:tab w:val="left" w:pos="623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uzyskane kwalifikacje lub uprawnienia zawodowe,</w:t>
      </w:r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997C5A" w:rsidRPr="00960DD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professional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qualifications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or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permits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obtained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,</w:t>
      </w:r>
    </w:p>
    <w:p w14:paraId="50DB8C2F" w14:textId="119DCD6E" w:rsidR="00997C5A" w:rsidRPr="00960DD7" w:rsidRDefault="00EF5BFA" w:rsidP="00960DD7">
      <w:pPr>
        <w:pStyle w:val="Akapitzlist"/>
        <w:numPr>
          <w:ilvl w:val="1"/>
          <w:numId w:val="5"/>
        </w:numPr>
        <w:tabs>
          <w:tab w:val="left" w:pos="623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odbyte praktyki zawodowe lub zatrudnienie</w:t>
      </w:r>
      <w:r w:rsidRPr="00960D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7C5A" w:rsidRPr="00960DD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97C5A" w:rsidRPr="00960DD7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professional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internship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served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or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employment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,</w:t>
      </w:r>
    </w:p>
    <w:p w14:paraId="49D50B03" w14:textId="0D1458E5" w:rsidR="00997C5A" w:rsidRPr="00960DD7" w:rsidRDefault="00EF5BFA" w:rsidP="00960DD7">
      <w:pPr>
        <w:pStyle w:val="Akapitzlist"/>
        <w:numPr>
          <w:ilvl w:val="1"/>
          <w:numId w:val="5"/>
        </w:numPr>
        <w:tabs>
          <w:tab w:val="left" w:pos="623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uzyskanie statusu uchodźcy lub ochrony uzupełniającej, lub posiadanie zezwolenia na pobyt czasowy</w:t>
      </w:r>
      <w:r w:rsidR="00985405"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udzielone w związku z okolicznością o której mowa w art. 159 ust. 1 pkt. 1 lit. c lub d ustawy z dnia 12 grudnia 2013 r. o  cudzoziemcach (Dz.U. z 2020 r., poz. 35 ze zm.)</w:t>
      </w:r>
      <w:r w:rsidR="004C40B8"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997C5A" w:rsidRPr="00960DD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obtaining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the status of a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refugee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or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subsidiary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protection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or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possession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of a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temporary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stay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permit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issued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in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relation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to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circumstances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stipulated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in art. 159,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section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1, point 1,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letters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"c"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or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"d" of the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act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of 12th of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December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2013 on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foreigners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(Dz.U. 2020,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item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35 as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amended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), </w:t>
      </w:r>
    </w:p>
    <w:p w14:paraId="74016686" w14:textId="12A2DA58" w:rsidR="00EF5BFA" w:rsidRPr="00960DD7" w:rsidRDefault="00EF5BFA" w:rsidP="00960DD7">
      <w:pPr>
        <w:pStyle w:val="Akapitzlist"/>
        <w:tabs>
          <w:tab w:val="left" w:pos="6237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A0DA53" w14:textId="37E498D7" w:rsidR="00997C5A" w:rsidRPr="00960DD7" w:rsidRDefault="00EF5BFA" w:rsidP="00960DD7">
      <w:pPr>
        <w:pStyle w:val="Akapitzlist"/>
        <w:numPr>
          <w:ilvl w:val="0"/>
          <w:numId w:val="4"/>
        </w:numPr>
        <w:tabs>
          <w:tab w:val="left" w:pos="6237"/>
        </w:tabs>
        <w:spacing w:after="0" w:line="276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oświadczenie wnioskodawcy o ukończeniu studiów, o których potwierdzenie ukończenia ubiega się;</w:t>
      </w:r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997C5A" w:rsidRPr="00960DD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declaration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of the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Applicant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regarding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completion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of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studies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for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confirming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which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the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Applicant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 xml:space="preserve"> </w:t>
      </w:r>
      <w:proofErr w:type="spellStart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applies</w:t>
      </w:r>
      <w:proofErr w:type="spellEnd"/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</w:rPr>
        <w:t>;</w:t>
      </w:r>
    </w:p>
    <w:p w14:paraId="330C7F98" w14:textId="77777777" w:rsidR="00997C5A" w:rsidRPr="00960DD7" w:rsidRDefault="00EF5BFA" w:rsidP="00960DD7">
      <w:pPr>
        <w:pStyle w:val="Akapitzlist"/>
        <w:numPr>
          <w:ilvl w:val="0"/>
          <w:numId w:val="4"/>
        </w:numPr>
        <w:tabs>
          <w:tab w:val="left" w:pos="623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oświadczenie</w:t>
      </w:r>
      <w:proofErr w:type="spellEnd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wnioskoda</w:t>
      </w:r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wcy</w:t>
      </w:r>
      <w:proofErr w:type="spellEnd"/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o </w:t>
      </w:r>
      <w:proofErr w:type="spellStart"/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miejscu</w:t>
      </w:r>
      <w:proofErr w:type="spellEnd"/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i</w:t>
      </w:r>
      <w:proofErr w:type="spellEnd"/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dacie</w:t>
      </w:r>
      <w:proofErr w:type="spellEnd"/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="00997C5A" w:rsidRPr="00960DD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urodzenia</w:t>
      </w:r>
      <w:proofErr w:type="spellEnd"/>
      <w:r w:rsidR="00997C5A" w:rsidRPr="00960D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  <w:r w:rsidR="00997C5A" w:rsidRPr="00960DD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  <w:lang w:val="en-US"/>
        </w:rPr>
        <w:t>declaration of the Applicant regarding date and place of birth.</w:t>
      </w:r>
    </w:p>
    <w:p w14:paraId="1389ECC5" w14:textId="0D5FE623" w:rsidR="00EF5BFA" w:rsidRPr="00960DD7" w:rsidRDefault="00EF5BFA" w:rsidP="00960DD7">
      <w:pPr>
        <w:pStyle w:val="Akapitzlist"/>
        <w:tabs>
          <w:tab w:val="left" w:pos="6237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D4CFBCA" w14:textId="77777777" w:rsidR="00EF5BFA" w:rsidRPr="00960DD7" w:rsidRDefault="00EF5BFA" w:rsidP="00960DD7">
      <w:pPr>
        <w:pStyle w:val="Akapitzlist"/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D642D06" w14:textId="77777777" w:rsidR="00EF5BFA" w:rsidRPr="00960DD7" w:rsidRDefault="00EF5BFA" w:rsidP="00960DD7">
      <w:pPr>
        <w:tabs>
          <w:tab w:val="left" w:pos="6237"/>
        </w:tabs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</w:p>
    <w:p w14:paraId="739282EF" w14:textId="77777777" w:rsidR="00997C5A" w:rsidRPr="00960DD7" w:rsidRDefault="00EF5BFA" w:rsidP="00960DD7">
      <w:pPr>
        <w:tabs>
          <w:tab w:val="left" w:pos="6237"/>
        </w:tabs>
        <w:spacing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960DD7">
        <w:rPr>
          <w:rFonts w:ascii="Cambria" w:hAnsi="Cambria"/>
          <w:color w:val="000000" w:themeColor="text1"/>
          <w:sz w:val="20"/>
          <w:szCs w:val="20"/>
        </w:rPr>
        <w:t xml:space="preserve">* </w:t>
      </w:r>
      <w:r w:rsidRPr="00960DD7">
        <w:rPr>
          <w:rFonts w:ascii="Cambria" w:hAnsi="Cambria"/>
          <w:i/>
          <w:iCs/>
          <w:color w:val="595959" w:themeColor="text1" w:themeTint="A6"/>
          <w:sz w:val="20"/>
          <w:szCs w:val="20"/>
        </w:rPr>
        <w:t>niewłaściwe skreślić</w:t>
      </w:r>
      <w:r w:rsidR="00997C5A" w:rsidRPr="00960DD7">
        <w:rPr>
          <w:rFonts w:ascii="Cambria" w:hAnsi="Cambria"/>
          <w:b/>
          <w:i/>
          <w:iCs/>
          <w:color w:val="000000" w:themeColor="text1"/>
          <w:sz w:val="20"/>
          <w:szCs w:val="20"/>
        </w:rPr>
        <w:t>/</w:t>
      </w:r>
      <w:r w:rsidR="00997C5A" w:rsidRPr="00960DD7">
        <w:rPr>
          <w:rFonts w:ascii="Cambria" w:eastAsia="Cambria" w:hAnsi="Cambria" w:cs="Cambria"/>
          <w:b/>
          <w:color w:val="000000"/>
          <w:sz w:val="20"/>
          <w:szCs w:val="20"/>
          <w:bdr w:val="nil"/>
          <w:lang w:val="en-US"/>
        </w:rPr>
        <w:t xml:space="preserve">* </w:t>
      </w:r>
      <w:r w:rsidR="00997C5A" w:rsidRPr="00960DD7">
        <w:rPr>
          <w:rFonts w:ascii="Cambria" w:eastAsia="Cambria" w:hAnsi="Cambria" w:cs="Cambria"/>
          <w:b/>
          <w:i/>
          <w:iCs/>
          <w:color w:val="000000"/>
          <w:sz w:val="20"/>
          <w:szCs w:val="20"/>
          <w:bdr w:val="nil"/>
          <w:lang w:val="en-US"/>
        </w:rPr>
        <w:t>delete as appropriate</w:t>
      </w:r>
    </w:p>
    <w:p w14:paraId="07204BAD" w14:textId="4CA51139" w:rsidR="00EF5BFA" w:rsidRPr="00960DD7" w:rsidRDefault="00EF5BFA" w:rsidP="00960DD7">
      <w:pPr>
        <w:tabs>
          <w:tab w:val="left" w:pos="6237"/>
        </w:tabs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03CF23" w14:textId="77777777" w:rsidR="00952E7C" w:rsidRPr="00960DD7" w:rsidRDefault="008E2BCD" w:rsidP="00960DD7">
      <w:pPr>
        <w:pStyle w:val="NormalnyWeb"/>
        <w:spacing w:before="0" w:beforeAutospacing="0" w:after="200" w:afterAutospacing="0" w:line="276" w:lineRule="auto"/>
        <w:jc w:val="both"/>
        <w:rPr>
          <w:color w:val="000000" w:themeColor="text1"/>
        </w:rPr>
      </w:pPr>
      <w:r w:rsidRPr="00960DD7">
        <w:rPr>
          <w:color w:val="000000" w:themeColor="text1"/>
        </w:rPr>
        <w:tab/>
      </w:r>
      <w:r w:rsidRPr="00960DD7">
        <w:rPr>
          <w:color w:val="000000" w:themeColor="text1"/>
        </w:rPr>
        <w:tab/>
      </w:r>
      <w:r w:rsidRPr="00960DD7">
        <w:rPr>
          <w:color w:val="000000" w:themeColor="text1"/>
        </w:rPr>
        <w:tab/>
      </w:r>
      <w:r w:rsidRPr="00960DD7">
        <w:rPr>
          <w:color w:val="000000" w:themeColor="text1"/>
        </w:rPr>
        <w:tab/>
      </w:r>
      <w:r w:rsidRPr="00960DD7">
        <w:rPr>
          <w:color w:val="000000" w:themeColor="text1"/>
        </w:rPr>
        <w:tab/>
      </w:r>
    </w:p>
    <w:sectPr w:rsidR="00952E7C" w:rsidRPr="00960DD7" w:rsidSect="0089188A">
      <w:footnotePr>
        <w:numFmt w:val="chicago"/>
      </w:footnotePr>
      <w:endnotePr>
        <w:numFmt w:val="chicago"/>
        <w:numRestart w:val="eachSect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A7D2" w14:textId="77777777" w:rsidR="00016160" w:rsidRDefault="00016160">
      <w:r>
        <w:separator/>
      </w:r>
    </w:p>
  </w:endnote>
  <w:endnote w:type="continuationSeparator" w:id="0">
    <w:p w14:paraId="0DD9A463" w14:textId="77777777" w:rsidR="00016160" w:rsidRDefault="000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FAEB" w14:textId="77777777" w:rsidR="00016160" w:rsidRDefault="00016160">
      <w:r>
        <w:separator/>
      </w:r>
    </w:p>
  </w:footnote>
  <w:footnote w:type="continuationSeparator" w:id="0">
    <w:p w14:paraId="54A9D887" w14:textId="77777777" w:rsidR="00016160" w:rsidRDefault="0001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54F1"/>
    <w:multiLevelType w:val="hybridMultilevel"/>
    <w:tmpl w:val="BFC68E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551F40"/>
    <w:multiLevelType w:val="hybridMultilevel"/>
    <w:tmpl w:val="78584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2260"/>
    <w:multiLevelType w:val="hybridMultilevel"/>
    <w:tmpl w:val="CDC82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CBEE034">
      <w:start w:val="1"/>
      <w:numFmt w:val="lowerLetter"/>
      <w:lvlText w:val="%2)"/>
      <w:lvlJc w:val="left"/>
      <w:pPr>
        <w:ind w:left="1724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A6414A"/>
    <w:multiLevelType w:val="hybridMultilevel"/>
    <w:tmpl w:val="2188A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A74D9"/>
    <w:multiLevelType w:val="hybridMultilevel"/>
    <w:tmpl w:val="0E506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3F52"/>
    <w:multiLevelType w:val="multilevel"/>
    <w:tmpl w:val="DCD8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9740D"/>
    <w:multiLevelType w:val="multilevel"/>
    <w:tmpl w:val="7DF0F8FE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5E"/>
    <w:rsid w:val="00012EB1"/>
    <w:rsid w:val="00016160"/>
    <w:rsid w:val="0004579A"/>
    <w:rsid w:val="000471EC"/>
    <w:rsid w:val="000569DF"/>
    <w:rsid w:val="00061047"/>
    <w:rsid w:val="0006475E"/>
    <w:rsid w:val="00065DC9"/>
    <w:rsid w:val="000B7BC1"/>
    <w:rsid w:val="000C341F"/>
    <w:rsid w:val="000D173E"/>
    <w:rsid w:val="00110BAB"/>
    <w:rsid w:val="001208F2"/>
    <w:rsid w:val="00130CA3"/>
    <w:rsid w:val="00186EF5"/>
    <w:rsid w:val="001B5F02"/>
    <w:rsid w:val="001C753A"/>
    <w:rsid w:val="001D2E8B"/>
    <w:rsid w:val="001E3AA5"/>
    <w:rsid w:val="002054E7"/>
    <w:rsid w:val="0021277C"/>
    <w:rsid w:val="00220921"/>
    <w:rsid w:val="0024665E"/>
    <w:rsid w:val="00270567"/>
    <w:rsid w:val="00274429"/>
    <w:rsid w:val="00293D56"/>
    <w:rsid w:val="002956CE"/>
    <w:rsid w:val="002D4148"/>
    <w:rsid w:val="002F2F89"/>
    <w:rsid w:val="00311AE5"/>
    <w:rsid w:val="00341EF8"/>
    <w:rsid w:val="003B357F"/>
    <w:rsid w:val="003F3473"/>
    <w:rsid w:val="00400D87"/>
    <w:rsid w:val="00433FC3"/>
    <w:rsid w:val="00455112"/>
    <w:rsid w:val="00456D5E"/>
    <w:rsid w:val="0047289E"/>
    <w:rsid w:val="0048669A"/>
    <w:rsid w:val="004A6AA5"/>
    <w:rsid w:val="004C40B8"/>
    <w:rsid w:val="004D3371"/>
    <w:rsid w:val="005039C8"/>
    <w:rsid w:val="0051613F"/>
    <w:rsid w:val="00536551"/>
    <w:rsid w:val="00543348"/>
    <w:rsid w:val="00550852"/>
    <w:rsid w:val="00550F25"/>
    <w:rsid w:val="005555A4"/>
    <w:rsid w:val="00585FEE"/>
    <w:rsid w:val="00592DAF"/>
    <w:rsid w:val="005B0BC9"/>
    <w:rsid w:val="005F0E96"/>
    <w:rsid w:val="00622C02"/>
    <w:rsid w:val="00636B07"/>
    <w:rsid w:val="006729D2"/>
    <w:rsid w:val="006907A4"/>
    <w:rsid w:val="00697962"/>
    <w:rsid w:val="006E281A"/>
    <w:rsid w:val="00705A90"/>
    <w:rsid w:val="00723C2B"/>
    <w:rsid w:val="00765AE0"/>
    <w:rsid w:val="0077043A"/>
    <w:rsid w:val="007839D4"/>
    <w:rsid w:val="007C6F7E"/>
    <w:rsid w:val="007D0EE2"/>
    <w:rsid w:val="007F7C93"/>
    <w:rsid w:val="0081385E"/>
    <w:rsid w:val="008759AE"/>
    <w:rsid w:val="0089188A"/>
    <w:rsid w:val="00893A86"/>
    <w:rsid w:val="00895456"/>
    <w:rsid w:val="008E2BCD"/>
    <w:rsid w:val="009049E6"/>
    <w:rsid w:val="00912F61"/>
    <w:rsid w:val="0092618A"/>
    <w:rsid w:val="00952E7C"/>
    <w:rsid w:val="00960DD7"/>
    <w:rsid w:val="00966C7D"/>
    <w:rsid w:val="00985405"/>
    <w:rsid w:val="00997C5A"/>
    <w:rsid w:val="009C5265"/>
    <w:rsid w:val="009F766E"/>
    <w:rsid w:val="00A136FA"/>
    <w:rsid w:val="00A14260"/>
    <w:rsid w:val="00A258EE"/>
    <w:rsid w:val="00A300B4"/>
    <w:rsid w:val="00A30449"/>
    <w:rsid w:val="00A35188"/>
    <w:rsid w:val="00A56D4C"/>
    <w:rsid w:val="00A704B0"/>
    <w:rsid w:val="00A96899"/>
    <w:rsid w:val="00B172B8"/>
    <w:rsid w:val="00B379C0"/>
    <w:rsid w:val="00B74E66"/>
    <w:rsid w:val="00B76DF6"/>
    <w:rsid w:val="00B91D50"/>
    <w:rsid w:val="00BC2D5E"/>
    <w:rsid w:val="00BC48C0"/>
    <w:rsid w:val="00C35212"/>
    <w:rsid w:val="00C35A41"/>
    <w:rsid w:val="00CB3C6C"/>
    <w:rsid w:val="00CC070A"/>
    <w:rsid w:val="00CC363C"/>
    <w:rsid w:val="00CC5489"/>
    <w:rsid w:val="00CC7512"/>
    <w:rsid w:val="00CF25A5"/>
    <w:rsid w:val="00D03879"/>
    <w:rsid w:val="00D04421"/>
    <w:rsid w:val="00D27C50"/>
    <w:rsid w:val="00D81BF8"/>
    <w:rsid w:val="00DA4946"/>
    <w:rsid w:val="00DB08C8"/>
    <w:rsid w:val="00DC7483"/>
    <w:rsid w:val="00E00E81"/>
    <w:rsid w:val="00E17193"/>
    <w:rsid w:val="00E21096"/>
    <w:rsid w:val="00E30B40"/>
    <w:rsid w:val="00EA0F0E"/>
    <w:rsid w:val="00EA5505"/>
    <w:rsid w:val="00EB4433"/>
    <w:rsid w:val="00ED1DC6"/>
    <w:rsid w:val="00EF233C"/>
    <w:rsid w:val="00EF5BFA"/>
    <w:rsid w:val="00F20026"/>
    <w:rsid w:val="00F65DC7"/>
    <w:rsid w:val="00F91B6D"/>
    <w:rsid w:val="00F9594E"/>
    <w:rsid w:val="00FB4AD5"/>
    <w:rsid w:val="00FB5DA2"/>
    <w:rsid w:val="00FB6E4D"/>
    <w:rsid w:val="00FD325C"/>
    <w:rsid w:val="00FE04DB"/>
    <w:rsid w:val="00FE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783A6"/>
  <w15:docId w15:val="{B9BC33ED-5D3B-4A12-AD7F-2FAD8845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47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rsid w:val="00456D5E"/>
    <w:pPr>
      <w:numPr>
        <w:numId w:val="1"/>
      </w:numPr>
    </w:pPr>
  </w:style>
  <w:style w:type="paragraph" w:styleId="Tekstprzypisudolnego">
    <w:name w:val="footnote text"/>
    <w:basedOn w:val="Normalny"/>
    <w:semiHidden/>
    <w:rsid w:val="0006475E"/>
    <w:rPr>
      <w:sz w:val="20"/>
      <w:szCs w:val="20"/>
    </w:rPr>
  </w:style>
  <w:style w:type="character" w:styleId="Odwoanieprzypisudolnego">
    <w:name w:val="footnote reference"/>
    <w:semiHidden/>
    <w:rsid w:val="0006475E"/>
    <w:rPr>
      <w:vertAlign w:val="superscript"/>
    </w:rPr>
  </w:style>
  <w:style w:type="character" w:styleId="Odwoaniedokomentarza">
    <w:name w:val="annotation reference"/>
    <w:rsid w:val="00E30B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0B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0B40"/>
  </w:style>
  <w:style w:type="paragraph" w:styleId="Tematkomentarza">
    <w:name w:val="annotation subject"/>
    <w:basedOn w:val="Tekstkomentarza"/>
    <w:next w:val="Tekstkomentarza"/>
    <w:link w:val="TematkomentarzaZnak"/>
    <w:rsid w:val="00E30B40"/>
    <w:rPr>
      <w:b/>
      <w:bCs/>
    </w:rPr>
  </w:style>
  <w:style w:type="character" w:customStyle="1" w:styleId="TematkomentarzaZnak">
    <w:name w:val="Temat komentarza Znak"/>
    <w:link w:val="Tematkomentarza"/>
    <w:rsid w:val="00E30B40"/>
    <w:rPr>
      <w:b/>
      <w:bCs/>
    </w:rPr>
  </w:style>
  <w:style w:type="paragraph" w:styleId="Tekstdymka">
    <w:name w:val="Balloon Text"/>
    <w:basedOn w:val="Normalny"/>
    <w:link w:val="TekstdymkaZnak"/>
    <w:rsid w:val="00E30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30B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30B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0B40"/>
  </w:style>
  <w:style w:type="character" w:styleId="Odwoanieprzypisukocowego">
    <w:name w:val="endnote reference"/>
    <w:rsid w:val="00E30B4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2BC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E2B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2E7C"/>
    <w:pPr>
      <w:spacing w:after="160" w:line="259" w:lineRule="auto"/>
      <w:ind w:left="720"/>
      <w:contextualSpacing/>
    </w:pPr>
    <w:rPr>
      <w:rFonts w:ascii="Calibri" w:eastAsiaTheme="minorHAnsi" w:hAnsi="Calibri" w:cstheme="minorBidi"/>
      <w:sz w:val="21"/>
      <w:szCs w:val="22"/>
      <w:lang w:eastAsia="en-US"/>
    </w:rPr>
  </w:style>
  <w:style w:type="paragraph" w:styleId="Bezodstpw">
    <w:name w:val="No Spacing"/>
    <w:uiPriority w:val="1"/>
    <w:qFormat/>
    <w:rsid w:val="00952E7C"/>
    <w:rPr>
      <w:rFonts w:ascii="Calibri" w:eastAsiaTheme="minorHAnsi" w:hAnsi="Calibri" w:cstheme="minorBidi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B74B-4D54-4C1A-B5D3-B9D2D6AC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Anna Furtak - WUM</dc:creator>
  <cp:lastModifiedBy>Małgorzata Kopalska</cp:lastModifiedBy>
  <cp:revision>6</cp:revision>
  <cp:lastPrinted>2020-12-17T06:40:00Z</cp:lastPrinted>
  <dcterms:created xsi:type="dcterms:W3CDTF">2021-12-20T10:52:00Z</dcterms:created>
  <dcterms:modified xsi:type="dcterms:W3CDTF">2022-03-08T10:47:00Z</dcterms:modified>
</cp:coreProperties>
</file>